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39390F" w:rsidRDefault="00AC572D" w:rsidP="00AC572D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39390F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Обґрунтування закупівлі:</w:t>
      </w:r>
    </w:p>
    <w:p w:rsidR="009B42D7" w:rsidRPr="0039390F" w:rsidRDefault="009B42D7" w:rsidP="00AC572D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</w:pPr>
      <w:r w:rsidRPr="0039390F">
        <w:rPr>
          <w:rFonts w:ascii="Times New Roman" w:hAnsi="Times New Roman" w:cs="Times New Roman"/>
          <w:lang w:val="uk-UA"/>
        </w:rPr>
        <w:t>послуги з централізованого водовідведення (</w:t>
      </w:r>
      <w:proofErr w:type="spellStart"/>
      <w:r w:rsidRPr="0039390F">
        <w:rPr>
          <w:rFonts w:ascii="Times New Roman" w:hAnsi="Times New Roman" w:cs="Times New Roman"/>
          <w:lang w:val="uk-UA"/>
        </w:rPr>
        <w:t>ДК</w:t>
      </w:r>
      <w:proofErr w:type="spellEnd"/>
      <w:r w:rsidRPr="0039390F">
        <w:rPr>
          <w:rFonts w:ascii="Times New Roman" w:hAnsi="Times New Roman" w:cs="Times New Roman"/>
          <w:lang w:val="uk-UA"/>
        </w:rPr>
        <w:t xml:space="preserve"> 021:2015 – </w:t>
      </w:r>
      <w:r w:rsidRPr="0039390F">
        <w:rPr>
          <w:rFonts w:ascii="Times New Roman" w:hAnsi="Times New Roman" w:cs="Times New Roman"/>
          <w:b/>
          <w:i/>
          <w:lang w:val="uk-UA"/>
        </w:rPr>
        <w:t>90430000-0 - Послуги централізованого водовідведення</w:t>
      </w:r>
      <w:r w:rsidRPr="0039390F">
        <w:rPr>
          <w:rFonts w:ascii="Times New Roman" w:hAnsi="Times New Roman" w:cs="Times New Roman"/>
          <w:lang w:val="uk-UA"/>
        </w:rPr>
        <w:t>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39390F" w:rsidTr="000D149A">
        <w:tc>
          <w:tcPr>
            <w:tcW w:w="521" w:type="dxa"/>
            <w:vAlign w:val="center"/>
          </w:tcPr>
          <w:p w:rsidR="00AC572D" w:rsidRPr="0039390F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39390F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39390F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39390F" w:rsidTr="000D149A">
        <w:tc>
          <w:tcPr>
            <w:tcW w:w="521" w:type="dxa"/>
          </w:tcPr>
          <w:p w:rsidR="00AC572D" w:rsidRPr="0039390F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39390F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39390F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B51972" w:rsidRPr="0039390F" w:rsidRDefault="009B42D7" w:rsidP="00B51972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Закупівля послуг з централізованого водовідведення проводиться (</w:t>
            </w:r>
            <w:proofErr w:type="spellStart"/>
            <w:r w:rsidRPr="0039390F">
              <w:rPr>
                <w:rFonts w:ascii="Times New Roman" w:hAnsi="Times New Roman" w:cs="Times New Roman"/>
                <w:lang w:val="uk-UA"/>
              </w:rPr>
              <w:t>ДК</w:t>
            </w:r>
            <w:proofErr w:type="spellEnd"/>
            <w:r w:rsidRPr="0039390F">
              <w:rPr>
                <w:rFonts w:ascii="Times New Roman" w:hAnsi="Times New Roman" w:cs="Times New Roman"/>
                <w:lang w:val="uk-UA"/>
              </w:rPr>
              <w:t xml:space="preserve"> 021:2015 – </w:t>
            </w:r>
            <w:r w:rsidRPr="0039390F">
              <w:rPr>
                <w:rFonts w:ascii="Times New Roman" w:hAnsi="Times New Roman" w:cs="Times New Roman"/>
                <w:b/>
                <w:i/>
                <w:lang w:val="uk-UA"/>
              </w:rPr>
              <w:t>90430000-0 - Послуги централізованого водовідведення</w:t>
            </w:r>
            <w:r w:rsidRPr="0039390F"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B51972" w:rsidRPr="0039390F">
              <w:rPr>
                <w:rFonts w:ascii="Times New Roman" w:hAnsi="Times New Roman" w:cs="Times New Roman"/>
                <w:lang w:val="uk-UA"/>
              </w:rPr>
              <w:t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(далі — Особливості)</w:t>
            </w:r>
          </w:p>
          <w:p w:rsidR="00B76AFD" w:rsidRPr="0039390F" w:rsidRDefault="00AC572D" w:rsidP="00B76AFD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B76AFD" w:rsidRPr="0039390F">
              <w:rPr>
                <w:rFonts w:ascii="Times New Roman" w:hAnsi="Times New Roman" w:cs="Times New Roman"/>
                <w:lang w:val="uk-UA"/>
              </w:rPr>
              <w:t xml:space="preserve">Застосування виключення: </w:t>
            </w:r>
            <w:r w:rsidR="00B76AFD" w:rsidRPr="0039390F">
              <w:rPr>
                <w:rFonts w:ascii="Times New Roman" w:hAnsi="Times New Roman" w:cs="Times New Roman"/>
                <w:i/>
                <w:lang w:val="uk-UA"/>
              </w:rPr>
              <w:t>відповідно до частини 3 підпункту 5 пункту 13 Особливостей</w:t>
            </w:r>
            <w:r w:rsidR="00B76AFD" w:rsidRPr="0039390F">
              <w:rPr>
                <w:rFonts w:ascii="Times New Roman" w:hAnsi="Times New Roman" w:cs="Times New Roman"/>
                <w:i/>
                <w:color w:val="323232"/>
                <w:lang w:val="uk-UA"/>
              </w:rPr>
              <w:t>,</w:t>
            </w:r>
            <w:r w:rsidR="00B76AFD" w:rsidRPr="0039390F">
              <w:rPr>
                <w:rFonts w:ascii="Times New Roman" w:hAnsi="Times New Roman" w:cs="Times New Roman"/>
                <w:color w:val="323232"/>
                <w:lang w:val="uk-UA"/>
              </w:rPr>
              <w:t xml:space="preserve"> </w:t>
            </w:r>
            <w:r w:rsidR="00B76AFD" w:rsidRPr="0039390F">
              <w:rPr>
                <w:rFonts w:ascii="Times New Roman" w:hAnsi="Times New Roman" w:cs="Times New Roman"/>
                <w:i/>
                <w:lang w:val="uk-UA"/>
              </w:rPr>
      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      </w:r>
          </w:p>
          <w:p w:rsidR="00B76AFD" w:rsidRPr="0039390F" w:rsidRDefault="00B76AFD" w:rsidP="00B76AFD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Особливості здійснення закупівлі:</w:t>
            </w:r>
            <w:r w:rsidRPr="0039390F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</w:t>
            </w:r>
          </w:p>
          <w:p w:rsidR="00B76AFD" w:rsidRPr="0039390F" w:rsidRDefault="00B76AFD" w:rsidP="00B76AFD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      </w:r>
          </w:p>
          <w:p w:rsidR="00B76AFD" w:rsidRPr="0039390F" w:rsidRDefault="00B76AFD" w:rsidP="00B76AFD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i/>
                <w:lang w:val="uk-UA"/>
              </w:rPr>
              <w:t>Указом Президента України від 24.02.2022 № 64 (зі змінами) термін дії воєнного стану встановлено до 18.08.2023.</w:t>
            </w:r>
            <w:r w:rsidRPr="003939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</w:t>
            </w:r>
            <w:hyperlink r:id="rId4" w:tgtFrame="_blank" w:history="1">
              <w:r w:rsidRPr="0039390F">
                <w:rPr>
                  <w:rStyle w:val="a5"/>
                  <w:rFonts w:ascii="Times New Roman" w:hAnsi="Times New Roman" w:cs="Times New Roman"/>
                  <w:lang w:val="uk-UA"/>
                </w:rPr>
                <w:t>Закон від 02.05.2023 № 3058-IX "Про затвердження Указу Президента України "Про продовження строку проведення загальної мобілізації"</w:t>
              </w:r>
            </w:hyperlink>
            <w:r w:rsidRPr="003939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939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Законом затверджено Указ Президента України від 1 травня 2023 року № 254/2023 «Про продовження строку дії воєнного стану в Україні», яким строк дії воєнного стану в Україні продовжується з 05 години 2023 року 30 хвилин 20 травня 2023 року строком на </w:t>
            </w:r>
            <w:r w:rsidRPr="0039390F">
              <w:rPr>
                <w:rFonts w:ascii="Times New Roman" w:hAnsi="Times New Roman" w:cs="Times New Roman"/>
                <w:lang w:val="uk-UA"/>
              </w:rPr>
              <w:t>90 діб (тобто до 18 серпня 2023 року)</w:t>
            </w:r>
          </w:p>
          <w:p w:rsidR="00B76AFD" w:rsidRPr="0039390F" w:rsidRDefault="00B76AFD" w:rsidP="00B76AFD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Статтею 4 Указу № 64 Кабінету Міністрів України постановлено невідкладно:</w:t>
            </w:r>
          </w:p>
          <w:p w:rsidR="00B76AFD" w:rsidRPr="0039390F" w:rsidRDefault="00B76AFD" w:rsidP="00B76AF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1) ввести в дію план запровадження та забезпечення заходів правового режиму воєнного стану в Україні;</w:t>
            </w:r>
          </w:p>
          <w:p w:rsidR="00B76AFD" w:rsidRPr="0039390F" w:rsidRDefault="00B76AFD" w:rsidP="00B76AF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2) 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      </w:r>
          </w:p>
          <w:p w:rsidR="00B76AFD" w:rsidRPr="0039390F" w:rsidRDefault="00B76AFD" w:rsidP="00B76AF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Стаття 12</w:t>
            </w:r>
            <w:r w:rsidRPr="0039390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1</w:t>
            </w:r>
            <w:r w:rsidRPr="0039390F">
              <w:rPr>
                <w:rFonts w:ascii="Times New Roman" w:hAnsi="Times New Roman" w:cs="Times New Roman"/>
                <w:color w:val="000000"/>
                <w:lang w:val="uk-UA"/>
              </w:rPr>
      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1) працює відповідно до Регламенту Кабінету Міністрів України в умовах воєнного стану;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>Згідно з с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3-7 розділу Х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«Прикінцеві та перехідні положення» 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Закону України «Про публічні закупівлі» (далі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—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Закон) встановлено, що на період дії правового режиму воєнного стану в Україні та протягом 90 днів з дня його припинення або скасування </w:t>
            </w:r>
            <w:hyperlink r:id="rId5" w:anchor="n16">
              <w:r w:rsidRPr="0039390F">
                <w:rPr>
                  <w:rFonts w:ascii="Times New Roman" w:eastAsia="Times New Roman" w:hAnsi="Times New Roman" w:cs="Times New Roman"/>
                  <w:color w:val="000000"/>
                  <w:lang w:val="uk-UA"/>
                </w:rPr>
                <w:t xml:space="preserve">особливості здійснення закупівель </w:t>
              </w:r>
              <w:r w:rsidRPr="0039390F">
                <w:rPr>
                  <w:rFonts w:ascii="Times New Roman" w:eastAsia="Times New Roman" w:hAnsi="Times New Roman" w:cs="Times New Roman"/>
                  <w:color w:val="000000"/>
                  <w:lang w:val="uk-UA"/>
                </w:rPr>
                <w:lastRenderedPageBreak/>
                <w:t>товарів, робіт і послуг для замовників, передбачених цим Законом</w:t>
              </w:r>
            </w:hyperlink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визначаються Кабінетом Міністрів України із забезпеченням захищеності таких замовників від воєнних загроз. 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виконання даної норми Закону урядом бул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и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прийнят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Особливості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:rsidR="00B76AFD" w:rsidRPr="0039390F" w:rsidRDefault="00B76AFD" w:rsidP="00B76AF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      </w:r>
            <w:proofErr w:type="spellStart"/>
            <w:r w:rsidRPr="0039390F">
              <w:rPr>
                <w:rFonts w:ascii="Times New Roman" w:eastAsia="Times New Roman" w:hAnsi="Times New Roman" w:cs="Times New Roman"/>
                <w:lang w:val="uk-UA"/>
              </w:rPr>
              <w:t>млн</w:t>
            </w:r>
            <w:proofErr w:type="spellEnd"/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 гривень, може здійснюватися без застосування відкритих торгів та/або електронного каталогу для закупівлі товару у разі, коли </w:t>
            </w:r>
            <w:r w:rsidRPr="0039390F">
              <w:rPr>
                <w:rFonts w:ascii="Times New Roman" w:eastAsia="Times New Roman" w:hAnsi="Times New Roman" w:cs="Times New Roman"/>
                <w:b/>
                <w:lang w:val="uk-UA"/>
              </w:rPr>
      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 тобто замовник застосовує виняток за Особливостями і укладає прямий договір.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B76AFD" w:rsidRPr="0039390F" w:rsidRDefault="00B76AFD" w:rsidP="00B76AFD">
            <w:pPr>
              <w:pStyle w:val="a4"/>
              <w:ind w:firstLine="7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>Враховуючи те, що надання послуг</w:t>
            </w:r>
            <w:r w:rsidRPr="0039390F">
              <w:rPr>
                <w:rFonts w:ascii="Times New Roman" w:hAnsi="Times New Roman" w:cs="Times New Roman"/>
                <w:lang w:val="uk-UA"/>
              </w:rPr>
              <w:t xml:space="preserve"> з централізованого водовідведення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здійснюється</w:t>
            </w:r>
            <w:r w:rsidRPr="0039390F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певним суб’єктом господарювання, а саме</w:t>
            </w:r>
            <w:r w:rsidRPr="003939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9390F">
              <w:rPr>
                <w:rFonts w:ascii="Times New Roman" w:hAnsi="Times New Roman" w:cs="Times New Roman"/>
                <w:i/>
                <w:lang w:val="uk-UA"/>
              </w:rPr>
              <w:t>КП</w:t>
            </w:r>
            <w:proofErr w:type="spellEnd"/>
            <w:r w:rsidRPr="0039390F">
              <w:rPr>
                <w:rFonts w:ascii="Times New Roman" w:hAnsi="Times New Roman" w:cs="Times New Roman"/>
                <w:i/>
                <w:lang w:val="uk-UA"/>
              </w:rPr>
              <w:t xml:space="preserve"> «</w:t>
            </w:r>
            <w:proofErr w:type="spellStart"/>
            <w:r w:rsidRPr="0039390F">
              <w:rPr>
                <w:rFonts w:ascii="Times New Roman" w:hAnsi="Times New Roman" w:cs="Times New Roman"/>
                <w:i/>
                <w:lang w:val="uk-UA"/>
              </w:rPr>
              <w:t>Уманьводоканал</w:t>
            </w:r>
            <w:proofErr w:type="spellEnd"/>
            <w:r w:rsidRPr="0039390F">
              <w:rPr>
                <w:rFonts w:ascii="Times New Roman" w:hAnsi="Times New Roman" w:cs="Times New Roman"/>
                <w:i/>
                <w:lang w:val="uk-UA"/>
              </w:rPr>
              <w:t>»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9390F">
              <w:rPr>
                <w:rFonts w:ascii="Times New Roman" w:eastAsia="Times New Roman" w:hAnsi="Times New Roman" w:cs="Times New Roman"/>
                <w:i/>
                <w:lang w:val="uk-UA"/>
              </w:rPr>
              <w:t>Уманської міської ради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, який включений до реєстру суб’єктів природних монополій НКРЕКП, що визначено відповідним переліком суб’єктів природних монополій </w:t>
            </w:r>
            <w:r w:rsidRPr="0039390F">
              <w:rPr>
                <w:rFonts w:ascii="Times New Roman" w:eastAsia="Times New Roman" w:hAnsi="Times New Roman" w:cs="Times New Roman"/>
                <w:b/>
                <w:lang w:val="uk-UA"/>
              </w:rPr>
              <w:t>АМКУ від 19.06.2023 року (станом на 31.05.2023 року)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 xml:space="preserve"> «Щодо визначення суб’єктів природних монополій», тому застосовується вищевказане виключення.</w:t>
            </w:r>
          </w:p>
          <w:p w:rsidR="00B76AFD" w:rsidRPr="0039390F" w:rsidRDefault="00B76AFD" w:rsidP="00B76AF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>Обсяг закупівлі визначається на підставі річного планування, а також з урахуванням потреби замовника на II півріччя 2023 року (</w:t>
            </w:r>
            <w:r w:rsidRPr="0039390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 01.07.2023 року по  31.12.2023 року). 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 цьому  підтверджується наявність нагальної потреби в закупівлі послуг з централізованого водовідведення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на II півріччя 2023 року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:rsidR="00B76AFD" w:rsidRPr="0039390F" w:rsidRDefault="00B76AFD" w:rsidP="00B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>Водночас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як передбачено чинним законодавством,</w:t>
            </w:r>
            <w:bookmarkStart w:id="0" w:name="bookmark=id.gjdgxs" w:colFirst="0" w:colLast="0"/>
            <w:bookmarkEnd w:id="0"/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 час здійснення закупівель замовники повинні дотримуватися принципів здійснення публічних закупівель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C572D" w:rsidRPr="0039390F" w:rsidRDefault="00B76AFD" w:rsidP="008F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eastAsia="Times New Roman" w:hAnsi="Times New Roman" w:cs="Times New Roman"/>
                <w:lang w:val="uk-UA"/>
              </w:rPr>
              <w:t>Враховуючи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зазначене, з метою дотримання принципу ефективності закупівлі, якнайшвидшого забезпечення потреби в закупівлі послуг з централізованого водовідведення в умовах воєнного стану замовник прийняв рішення про застосуванн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я</w:t>
            </w:r>
            <w:r w:rsidRPr="0039390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 час здійснення закупівлі вищезазначеного винятку за </w:t>
            </w:r>
            <w:r w:rsidRPr="0039390F">
              <w:rPr>
                <w:rFonts w:ascii="Times New Roman" w:eastAsia="Times New Roman" w:hAnsi="Times New Roman" w:cs="Times New Roman"/>
                <w:lang w:val="uk-UA"/>
              </w:rPr>
              <w:t>Особливостями</w:t>
            </w:r>
            <w:r w:rsidR="008F53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шляхом проведення</w:t>
            </w:r>
            <w:r w:rsidR="0039390F" w:rsidRPr="0039390F">
              <w:rPr>
                <w:rFonts w:ascii="Times New Roman" w:hAnsi="Times New Roman" w:cs="Times New Roman"/>
                <w:lang w:val="uk-UA"/>
              </w:rPr>
              <w:t xml:space="preserve"> закупівл</w:t>
            </w:r>
            <w:r w:rsidR="008F53AE">
              <w:rPr>
                <w:rFonts w:ascii="Times New Roman" w:hAnsi="Times New Roman" w:cs="Times New Roman"/>
                <w:lang w:val="uk-UA"/>
              </w:rPr>
              <w:t>і</w:t>
            </w:r>
            <w:r w:rsidR="0039390F" w:rsidRPr="0039390F">
              <w:rPr>
                <w:rFonts w:ascii="Times New Roman" w:hAnsi="Times New Roman" w:cs="Times New Roman"/>
                <w:lang w:val="uk-UA"/>
              </w:rPr>
              <w:t xml:space="preserve"> без використання електронної системи</w:t>
            </w:r>
          </w:p>
        </w:tc>
      </w:tr>
      <w:tr w:rsidR="00AC572D" w:rsidRPr="0039390F" w:rsidTr="000D149A">
        <w:trPr>
          <w:trHeight w:val="1731"/>
        </w:trPr>
        <w:tc>
          <w:tcPr>
            <w:tcW w:w="521" w:type="dxa"/>
          </w:tcPr>
          <w:p w:rsidR="00AC572D" w:rsidRPr="0039390F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1889" w:type="dxa"/>
          </w:tcPr>
          <w:p w:rsidR="00AC572D" w:rsidRPr="0039390F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39390F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39390F" w:rsidRPr="0039390F" w:rsidRDefault="0039390F" w:rsidP="0039390F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9390F">
              <w:rPr>
                <w:rFonts w:ascii="Times New Roman" w:hAnsi="Times New Roman" w:cs="Times New Roman"/>
                <w:lang w:val="uk-UA"/>
              </w:rPr>
              <w:t xml:space="preserve">Розмір бюджетного призначення: </w:t>
            </w:r>
            <w:r w:rsidRPr="0039390F">
              <w:rPr>
                <w:rFonts w:ascii="Times New Roman" w:hAnsi="Times New Roman" w:cs="Times New Roman"/>
                <w:b/>
                <w:lang w:val="uk-UA"/>
              </w:rPr>
              <w:t>186 825,00 грн.</w:t>
            </w:r>
            <w:r w:rsidRPr="0039390F">
              <w:rPr>
                <w:rFonts w:ascii="Times New Roman" w:hAnsi="Times New Roman" w:cs="Times New Roman"/>
                <w:lang w:val="uk-UA"/>
              </w:rPr>
              <w:t xml:space="preserve"> (Сто вісімдесят шість тисяч вісімсот двадцять п’ять гривень 00 коп.), в тому числі ПДВ 20% згідно з бюджетним призначенням на 2023 рік.</w:t>
            </w:r>
          </w:p>
          <w:p w:rsidR="008D3A76" w:rsidRPr="0039390F" w:rsidRDefault="008D3A76" w:rsidP="008D3A7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C572D" w:rsidRPr="0039390F" w:rsidRDefault="00AC572D" w:rsidP="00CB41F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8D3A76" w:rsidRDefault="00AC572D" w:rsidP="00AC572D">
      <w:pPr>
        <w:rPr>
          <w:rFonts w:ascii="Times New Roman" w:hAnsi="Times New Roman" w:cs="Times New Roman"/>
          <w:lang w:val="uk-UA"/>
        </w:rPr>
      </w:pPr>
    </w:p>
    <w:p w:rsidR="00483956" w:rsidRPr="008D3A76" w:rsidRDefault="00483956">
      <w:pPr>
        <w:rPr>
          <w:rFonts w:ascii="Times New Roman" w:hAnsi="Times New Roman" w:cs="Times New Roman"/>
          <w:lang w:val="uk-UA"/>
        </w:rPr>
      </w:pPr>
    </w:p>
    <w:sectPr w:rsidR="00483956" w:rsidRPr="008D3A76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2206E1"/>
    <w:rsid w:val="002B4A1A"/>
    <w:rsid w:val="0039390F"/>
    <w:rsid w:val="00483956"/>
    <w:rsid w:val="00512427"/>
    <w:rsid w:val="005A40EA"/>
    <w:rsid w:val="005A5386"/>
    <w:rsid w:val="00745DA5"/>
    <w:rsid w:val="00772CB6"/>
    <w:rsid w:val="008D3A76"/>
    <w:rsid w:val="008F08A7"/>
    <w:rsid w:val="008F53AE"/>
    <w:rsid w:val="009B42D7"/>
    <w:rsid w:val="00A44FBD"/>
    <w:rsid w:val="00AB335D"/>
    <w:rsid w:val="00AC572D"/>
    <w:rsid w:val="00B51972"/>
    <w:rsid w:val="00B76AFD"/>
    <w:rsid w:val="00BF3D77"/>
    <w:rsid w:val="00C14F03"/>
    <w:rsid w:val="00C7423D"/>
    <w:rsid w:val="00CB41FA"/>
    <w:rsid w:val="00DC0A92"/>
    <w:rsid w:val="00DF3DD8"/>
    <w:rsid w:val="00E613DF"/>
    <w:rsid w:val="00EE46ED"/>
    <w:rsid w:val="00FA5408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  <w:style w:type="character" w:styleId="a5">
    <w:name w:val="Hyperlink"/>
    <w:basedOn w:val="a0"/>
    <w:uiPriority w:val="99"/>
    <w:semiHidden/>
    <w:unhideWhenUsed/>
    <w:rsid w:val="00CB4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78-2022-%D0%BF" TargetMode="External"/><Relationship Id="rId4" Type="http://schemas.openxmlformats.org/officeDocument/2006/relationships/hyperlink" Target="https://ips.ligazakon.net/document/view/T233058?utm_source=jurliga.ligazakon.net&amp;utm_medium=news&amp;utm_content=jl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2023-03-22T10:54:00Z</cp:lastPrinted>
  <dcterms:created xsi:type="dcterms:W3CDTF">2023-03-07T12:49:00Z</dcterms:created>
  <dcterms:modified xsi:type="dcterms:W3CDTF">2023-07-14T12:17:00Z</dcterms:modified>
</cp:coreProperties>
</file>